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SURAT PERNYATAAN PENULIS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Bersama ini, kami yang bertanda tangan di bawah ini adalah benar  para penulis dari artikel berjudul: ……………………………………………..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(cantumkan judul artikel)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(Nama penulis, afiliasi dan alamat email masing-masing penulis, sesuai urutan dalam artikel): </w:t>
      </w: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3074"/>
        <w:gridCol w:w="284"/>
        <w:gridCol w:w="5193"/>
        <w:tblGridChange w:id="0">
          <w:tblGrid>
            <w:gridCol w:w="465"/>
            <w:gridCol w:w="3074"/>
            <w:gridCol w:w="284"/>
            <w:gridCol w:w="5193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Nama lengkap (tanpa gelar)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Afiliasi (tidak disingkat)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Nama lengkap (tanpa gelar)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Afiliasi (tidak disingkat)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Nama lengkap (tanpa gelar)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Afiliasi (tidak disingkat)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Nama lengkap (tanpa gelar)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Afiliasi (tidak disingkat)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Nama lengkap (tanpa gelar)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Afiliasi (tidak disingkat)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Penulis korespondensi</w:t>
        <w:tab/>
        <w:t xml:space="preserve">: ……..(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cantumkan nama penulis korespondensi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Nomor telepon</w:t>
        <w:tab/>
        <w:tab/>
        <w:t xml:space="preserve">: ……..(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cantumkan nomor telepon penulis korespondensi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Kami menyatakan bahwa: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Persetujuan naskah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630" w:firstLine="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Para penulis setuju dengan urutan nama penulis dalam naskah.  Para penulis bersedia mengikuti prosedur review naskah di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Jurnal MedScientiae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dan sanggup merevisi naskah sesuai anjuran editor Jurnal. Para penulis telah memberikan persetujuan terhadap naskah yang dipublikasi. Para penulis menyatakan bertanggung jawab penuh terhadap isi dari naskah yang dipublikasi di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Jurnal MedScientiae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spacing w:after="0" w:line="240" w:lineRule="auto"/>
        <w:ind w:firstLine="66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Penulis korespondensi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firstLine="66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Sebagai penulis korespondensi, penulis korespondensi menyetujui untuk dihubungi oleh editor </w:t>
      </w:r>
    </w:p>
    <w:p w:rsidR="00000000" w:rsidDel="00000000" w:rsidP="00000000" w:rsidRDefault="00000000" w:rsidRPr="00000000" w14:paraId="0000004A">
      <w:pPr>
        <w:spacing w:after="0" w:line="240" w:lineRule="auto"/>
        <w:ind w:left="630" w:firstLine="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Jurnal, berkaitan dengan revisi dan informasi lain. Jika dalam waktu 3 (hari) penulis korespondensi tidak merespons permintaan editor Jurnal, maka editor Jurnal dapat menghubungi penulis lain sesuai urutan. </w:t>
      </w:r>
    </w:p>
    <w:p w:rsidR="00000000" w:rsidDel="00000000" w:rsidP="00000000" w:rsidRDefault="00000000" w:rsidRPr="00000000" w14:paraId="0000004B">
      <w:pPr>
        <w:spacing w:after="0" w:line="240" w:lineRule="auto"/>
        <w:ind w:firstLine="66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Kesahihan naskah: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firstLine="66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Naskah berisi hasil studi yang sahih. Baik seluruh maupun sebagian dari naskah belum pernah </w:t>
      </w:r>
    </w:p>
    <w:p w:rsidR="00000000" w:rsidDel="00000000" w:rsidP="00000000" w:rsidRDefault="00000000" w:rsidRPr="00000000" w14:paraId="0000004E">
      <w:pPr>
        <w:spacing w:after="0" w:line="240" w:lineRule="auto"/>
        <w:ind w:left="630" w:firstLine="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dipublikasikan ataupun sedang menjalani proses evaluasi pada jurnal lain. Jika terdapat 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yang telah dipublikasi sebelumnya, sumber data tersebut telah dinyatakan dengan jelas dalam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naskah ini.</w:t>
      </w:r>
    </w:p>
    <w:p w:rsidR="00000000" w:rsidDel="00000000" w:rsidP="00000000" w:rsidRDefault="00000000" w:rsidRPr="00000000" w14:paraId="0000004F">
      <w:pPr>
        <w:spacing w:after="0" w:line="240" w:lineRule="auto"/>
        <w:ind w:firstLine="66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Kontribusi penulis: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630" w:firstLine="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Masing-masing penulis berkontribusi secara substansial terhadap naskah. Kontribusi ilmiah yang dimaksud meliputi: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Konsep dan desain penelitian.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Akuisisi dan analisis data.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Draft dan revisi naskah.</w:t>
      </w:r>
    </w:p>
    <w:p w:rsidR="00000000" w:rsidDel="00000000" w:rsidP="00000000" w:rsidRDefault="00000000" w:rsidRPr="00000000" w14:paraId="0000005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Konflik kepentingan: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Para penulis menyatakan tidak memiliki konflik kepentingan secara finansial ataupun  material dengan orang-orang atau organisasi yang berhubungan dengan materi yang didiskusikan dalam naskah. Jika studi yang dilaporkan mendapatkan dana, sumber dana telah dinyatakan dengan jelas dalam naskah.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Hak cipta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vertAlign w:val="baseline"/>
          <w:rtl w:val="0"/>
        </w:rPr>
        <w:t xml:space="preserve">copyright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0"/>
          <w:i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Para penulis yang mempublikasikan karyanya di Jurnal Kedokteran Meditek  tetap memegang hak cipta atas naskah, seperti yang dimaksud dalam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u w:val="single"/>
            <w:vertAlign w:val="baseline"/>
            <w:rtl w:val="0"/>
          </w:rPr>
          <w:t xml:space="preserve">Creative Commons Attribution-NonCommercial-ShareAlike 4.0 International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Para penulis memberikan hak publikasi pertama atas naskah kepada Jurnal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MedScientiae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. Para penulis setuju untuk menyebutkan (mensitasi)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Jurnal MedScientiae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sebagai Jurnal yang pertama kali mempublikasikan karya yang dimaksud.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Kami yang membuat pernyataan:</w:t>
      </w:r>
    </w:p>
    <w:tbl>
      <w:tblPr>
        <w:tblStyle w:val="Table2"/>
        <w:tblW w:w="8656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4"/>
        <w:gridCol w:w="3860"/>
        <w:gridCol w:w="2802"/>
        <w:gridCol w:w="1650"/>
        <w:tblGridChange w:id="0">
          <w:tblGrid>
            <w:gridCol w:w="344"/>
            <w:gridCol w:w="3860"/>
            <w:gridCol w:w="2802"/>
            <w:gridCol w:w="16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Nama penulis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Tanda tangan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Tanggal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tabs>
        <w:tab w:val="center" w:pos="4513"/>
        <w:tab w:val="right" w:pos="9026"/>
      </w:tabs>
      <w:spacing w:after="0" w:line="240" w:lineRule="auto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tabs>
        <w:tab w:val="center" w:pos="4513"/>
        <w:tab w:val="right" w:pos="9026"/>
      </w:tabs>
      <w:spacing w:after="0" w:line="240" w:lineRule="auto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tabs>
        <w:tab w:val="center" w:pos="4513"/>
        <w:tab w:val="right" w:pos="9026"/>
      </w:tabs>
      <w:spacing w:after="0" w:line="240" w:lineRule="auto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tabs>
        <w:tab w:val="center" w:pos="4513"/>
        <w:tab w:val="right" w:pos="9026"/>
      </w:tabs>
      <w:spacing w:after="0" w:line="240" w:lineRule="auto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tabs>
        <w:tab w:val="center" w:pos="4513"/>
        <w:tab w:val="right" w:pos="9026"/>
      </w:tabs>
      <w:spacing w:after="0" w:line="240" w:lineRule="auto"/>
      <w:rPr>
        <w:color w:val="000000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34050" cy="84486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8448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tabs>
        <w:tab w:val="center" w:pos="4513"/>
        <w:tab w:val="right" w:pos="9026"/>
      </w:tabs>
      <w:spacing w:after="0" w:line="240" w:lineRule="auto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b w:val="1"/>
      <w:sz w:val="72"/>
      <w:szCs w:val="7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zh-CN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59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zh-C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zh-C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59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zh-C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259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zh-C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259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zh-C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259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zh-C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zh-CN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zh-CN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zh-CN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val="en-US"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59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zh-CN" w:val="zh-CN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zh-CN"/>
    </w:rPr>
  </w:style>
  <w:style w:type="table" w:styleId="_Style18">
    <w:name w:val="_Style 18"/>
    <w:basedOn w:val="TableNormal"/>
    <w:next w:val="_Style18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_Style18"/>
      <w:jc w:val="left"/>
    </w:tbl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reativecommons.org/licenses/by-nc-sa/4.0/" TargetMode="Externa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nii7/JjT9ai8KQzz+yFEnxK8Q==">AMUW2mVptAMZbZtL0s7YNHH3NOKuh5zhaOQ06u5Oc7Pp6n/lWpYRhXRZUV5PUemBr4TyErS1XP/BwSbykNheAyny7SqoZz/d0/yaQi8kK8t72bUxBZHyBbc=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2021-05-31T02:56:00Z</dcterms:created>
  <dc:creator>Adel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KSOProductBuildVer">
    <vt:lpstr>1033-11.2.0.9967</vt:lpstr>
  </property>
</Properties>
</file>